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2B17A2CA" w:rsidR="00D96655" w:rsidRPr="00D96655" w:rsidRDefault="00BF416E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Comparaison de fractions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2D724B1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BF416E">
              <w:rPr>
                <w:color w:val="FFFFFF" w:themeColor="background1"/>
                <w:sz w:val="32"/>
                <w:szCs w:val="32"/>
              </w:rPr>
              <w:t>71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4757D7B" w14:textId="5AE222A0" w:rsidR="008F0F49" w:rsidRPr="0060107C" w:rsidRDefault="00923930" w:rsidP="00D97D8F">
      <w:pPr>
        <w:spacing w:after="120"/>
        <w:rPr>
          <w:rFonts w:ascii="Cursive standard" w:hAnsi="Cursive standard" w:cstheme="minorHAnsi"/>
          <w:noProof/>
          <w:color w:val="000000" w:themeColor="text1"/>
          <w:sz w:val="56"/>
          <w:szCs w:val="56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BF416E">
        <w:rPr>
          <w:rFonts w:cstheme="minorHAnsi"/>
          <w:b/>
          <w:bCs/>
          <w:color w:val="000000" w:themeColor="text1"/>
          <w:sz w:val="32"/>
          <w:szCs w:val="32"/>
        </w:rPr>
        <w:t>Compare</w:t>
      </w:r>
      <w:r w:rsidR="0060107C">
        <w:rPr>
          <w:rFonts w:cstheme="minorHAnsi"/>
          <w:b/>
          <w:bCs/>
          <w:color w:val="000000" w:themeColor="text1"/>
          <w:sz w:val="32"/>
          <w:szCs w:val="32"/>
        </w:rPr>
        <w:t xml:space="preserve"> </w:t>
      </w:r>
      <w:r w:rsidR="00BF416E">
        <w:rPr>
          <w:rFonts w:cstheme="minorHAnsi"/>
          <w:color w:val="000000" w:themeColor="text1"/>
          <w:sz w:val="32"/>
          <w:szCs w:val="32"/>
        </w:rPr>
        <w:t>avec le symbole &lt;, &gt; ou =.</w:t>
      </w:r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7"/>
        <w:gridCol w:w="2347"/>
        <w:gridCol w:w="546"/>
        <w:gridCol w:w="1801"/>
        <w:gridCol w:w="294"/>
      </w:tblGrid>
      <w:tr w:rsidR="00BF416E" w14:paraId="320D1F7F" w14:textId="77777777" w:rsidTr="00D97D8F">
        <w:trPr>
          <w:gridAfter w:val="1"/>
          <w:wAfter w:w="289" w:type="dxa"/>
          <w:trHeight w:val="1217"/>
        </w:trPr>
        <w:tc>
          <w:tcPr>
            <w:tcW w:w="2347" w:type="dxa"/>
            <w:vAlign w:val="center"/>
          </w:tcPr>
          <w:p w14:paraId="2541C00B" w14:textId="29939828" w:rsidR="00BF416E" w:rsidRPr="00BF416E" w:rsidRDefault="00000000" w:rsidP="00BF416E">
            <w:pPr>
              <w:jc w:val="center"/>
              <w:rPr>
                <w:rFonts w:ascii="Cursive standard" w:eastAsiaTheme="minorEastAsia" w:hAnsi="Cursive standard" w:cstheme="minorHAnsi"/>
                <w:noProof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66712A2E" w14:textId="47F323CF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347" w:type="dxa"/>
            <w:gridSpan w:val="2"/>
            <w:vAlign w:val="center"/>
          </w:tcPr>
          <w:p w14:paraId="1E6C0BCB" w14:textId="37266758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</w:tr>
      <w:tr w:rsidR="00BF416E" w14:paraId="70813781" w14:textId="77777777" w:rsidTr="00D97D8F">
        <w:trPr>
          <w:gridAfter w:val="1"/>
          <w:wAfter w:w="289" w:type="dxa"/>
          <w:trHeight w:val="1217"/>
        </w:trPr>
        <w:tc>
          <w:tcPr>
            <w:tcW w:w="2347" w:type="dxa"/>
            <w:vAlign w:val="center"/>
          </w:tcPr>
          <w:p w14:paraId="3C7E202E" w14:textId="59BEF49B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4DA564C5" w14:textId="20220C88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2347" w:type="dxa"/>
            <w:gridSpan w:val="2"/>
            <w:vAlign w:val="center"/>
          </w:tcPr>
          <w:p w14:paraId="5D17AE29" w14:textId="7E29F7C9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</m:oMath>
            </m:oMathPara>
          </w:p>
        </w:tc>
      </w:tr>
      <w:tr w:rsidR="00BF416E" w14:paraId="6F0D8AB9" w14:textId="77777777" w:rsidTr="00D97D8F">
        <w:trPr>
          <w:gridAfter w:val="1"/>
          <w:wAfter w:w="289" w:type="dxa"/>
          <w:trHeight w:val="1217"/>
        </w:trPr>
        <w:tc>
          <w:tcPr>
            <w:tcW w:w="2347" w:type="dxa"/>
            <w:vAlign w:val="center"/>
          </w:tcPr>
          <w:p w14:paraId="283B3D2F" w14:textId="6BC5944A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03A70E84" w14:textId="589B07C2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347" w:type="dxa"/>
            <w:gridSpan w:val="2"/>
            <w:vAlign w:val="center"/>
          </w:tcPr>
          <w:p w14:paraId="3AE49AA5" w14:textId="20A1E97D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</w:tr>
      <w:tr w:rsidR="00BF416E" w14:paraId="4DAC6534" w14:textId="77777777" w:rsidTr="00D97D8F">
        <w:trPr>
          <w:gridAfter w:val="1"/>
          <w:wAfter w:w="289" w:type="dxa"/>
          <w:trHeight w:val="1254"/>
        </w:trPr>
        <w:tc>
          <w:tcPr>
            <w:tcW w:w="2347" w:type="dxa"/>
            <w:vAlign w:val="center"/>
          </w:tcPr>
          <w:p w14:paraId="758FD2CA" w14:textId="314BE7DF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29968BB1" w14:textId="463B2CFB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…1</m:t>
                </m:r>
              </m:oMath>
            </m:oMathPara>
          </w:p>
        </w:tc>
        <w:tc>
          <w:tcPr>
            <w:tcW w:w="2347" w:type="dxa"/>
            <w:gridSpan w:val="2"/>
            <w:vAlign w:val="center"/>
          </w:tcPr>
          <w:p w14:paraId="0F79C5F8" w14:textId="6A859475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</w:tr>
      <w:tr w:rsidR="00BF416E" w14:paraId="794E28C4" w14:textId="77777777" w:rsidTr="00D97D8F">
        <w:trPr>
          <w:gridAfter w:val="1"/>
          <w:wAfter w:w="289" w:type="dxa"/>
          <w:trHeight w:val="1217"/>
        </w:trPr>
        <w:tc>
          <w:tcPr>
            <w:tcW w:w="2347" w:type="dxa"/>
            <w:vAlign w:val="center"/>
          </w:tcPr>
          <w:p w14:paraId="69B358E0" w14:textId="0A65CE2D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2065732D" w14:textId="5BCD3B61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…1</m:t>
                </m:r>
              </m:oMath>
            </m:oMathPara>
          </w:p>
        </w:tc>
        <w:tc>
          <w:tcPr>
            <w:tcW w:w="2347" w:type="dxa"/>
            <w:gridSpan w:val="2"/>
            <w:vAlign w:val="center"/>
          </w:tcPr>
          <w:p w14:paraId="6F004B1A" w14:textId="2507BCAD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</w:tr>
      <w:tr w:rsidR="00BF416E" w14:paraId="730C53CF" w14:textId="77777777" w:rsidTr="00D97D8F">
        <w:trPr>
          <w:gridAfter w:val="1"/>
          <w:wAfter w:w="289" w:type="dxa"/>
          <w:trHeight w:val="1217"/>
        </w:trPr>
        <w:tc>
          <w:tcPr>
            <w:tcW w:w="2347" w:type="dxa"/>
            <w:vAlign w:val="center"/>
          </w:tcPr>
          <w:p w14:paraId="467EDF03" w14:textId="296A90E6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0C3E6104" w14:textId="0B05DF43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347" w:type="dxa"/>
            <w:gridSpan w:val="2"/>
            <w:vAlign w:val="center"/>
          </w:tcPr>
          <w:p w14:paraId="501C91A5" w14:textId="257C0180" w:rsidR="00BF416E" w:rsidRPr="00BF416E" w:rsidRDefault="00000000" w:rsidP="00BF416E">
            <w:pPr>
              <w:jc w:val="center"/>
              <w:rPr>
                <w:rFonts w:eastAsiaTheme="minorEastAsia"/>
                <w:noProof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</w:tr>
      <w:tr w:rsidR="00BF416E" w14:paraId="7FA02145" w14:textId="77777777" w:rsidTr="009B6D70">
        <w:trPr>
          <w:gridAfter w:val="1"/>
          <w:wAfter w:w="289" w:type="dxa"/>
          <w:trHeight w:val="1217"/>
        </w:trPr>
        <w:tc>
          <w:tcPr>
            <w:tcW w:w="2347" w:type="dxa"/>
            <w:vAlign w:val="center"/>
          </w:tcPr>
          <w:p w14:paraId="263F7E1D" w14:textId="4D4AF6DA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6CD5F7C6" w14:textId="73C96C68" w:rsidR="00BF416E" w:rsidRDefault="00000000" w:rsidP="00BF416E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47" w:type="dxa"/>
            <w:gridSpan w:val="2"/>
            <w:shd w:val="clear" w:color="auto" w:fill="D9D9D9" w:themeFill="background1" w:themeFillShade="D9"/>
            <w:vAlign w:val="center"/>
          </w:tcPr>
          <w:p w14:paraId="423FEA2E" w14:textId="13FCABDF" w:rsidR="00BF416E" w:rsidRPr="00BF416E" w:rsidRDefault="00BF416E" w:rsidP="00BF416E">
            <w:pPr>
              <w:jc w:val="center"/>
              <w:rPr>
                <w:b/>
                <w:bCs/>
                <w:noProof/>
              </w:rPr>
            </w:pPr>
            <w:r w:rsidRPr="00BF416E">
              <w:rPr>
                <w:b/>
                <w:bCs/>
                <w:noProof/>
              </w:rPr>
              <w:t>SCORE :</w:t>
            </w:r>
          </w:p>
          <w:p w14:paraId="26FD2F38" w14:textId="77777777" w:rsidR="00BF416E" w:rsidRPr="00BF416E" w:rsidRDefault="00BF416E" w:rsidP="00BF416E">
            <w:pPr>
              <w:jc w:val="center"/>
              <w:rPr>
                <w:b/>
                <w:bCs/>
                <w:noProof/>
              </w:rPr>
            </w:pPr>
          </w:p>
          <w:p w14:paraId="2FB089F3" w14:textId="77777777" w:rsidR="00BF416E" w:rsidRDefault="00BF416E" w:rsidP="00BF416E">
            <w:pPr>
              <w:jc w:val="center"/>
              <w:rPr>
                <w:noProof/>
              </w:rPr>
            </w:pPr>
          </w:p>
          <w:p w14:paraId="678F4D94" w14:textId="5F5A4534" w:rsidR="00BF416E" w:rsidRDefault="00BF416E" w:rsidP="00BF416E">
            <w:pPr>
              <w:jc w:val="center"/>
              <w:rPr>
                <w:noProof/>
              </w:rPr>
            </w:pPr>
            <w:r>
              <w:rPr>
                <w:noProof/>
              </w:rPr>
              <w:t>…. / 20</w:t>
            </w:r>
          </w:p>
        </w:tc>
      </w:tr>
      <w:tr w:rsidR="00BF416E" w14:paraId="2DF84DF1" w14:textId="77777777" w:rsidTr="00D97D8F">
        <w:trPr>
          <w:trHeight w:val="132"/>
        </w:trPr>
        <w:tc>
          <w:tcPr>
            <w:tcW w:w="5240" w:type="dxa"/>
            <w:gridSpan w:val="3"/>
          </w:tcPr>
          <w:p w14:paraId="2D7FE125" w14:textId="03FDB573" w:rsidR="00BF416E" w:rsidRPr="00D96655" w:rsidRDefault="00BF416E" w:rsidP="00BF416E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Comparaison de fractions</w:t>
            </w:r>
          </w:p>
        </w:tc>
        <w:tc>
          <w:tcPr>
            <w:tcW w:w="2095" w:type="dxa"/>
            <w:gridSpan w:val="2"/>
            <w:shd w:val="clear" w:color="auto" w:fill="A6A6A6" w:themeFill="background1" w:themeFillShade="A6"/>
          </w:tcPr>
          <w:p w14:paraId="1DED26DA" w14:textId="61336B92" w:rsidR="00BF416E" w:rsidRDefault="00BF416E" w:rsidP="00BF416E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71</w:t>
            </w:r>
          </w:p>
        </w:tc>
      </w:tr>
    </w:tbl>
    <w:p w14:paraId="29D2DABD" w14:textId="77777777" w:rsidR="00746F05" w:rsidRDefault="00746F05" w:rsidP="00746F05">
      <w:pPr>
        <w:spacing w:after="0"/>
        <w:rPr>
          <w:color w:val="0070C0"/>
          <w:sz w:val="28"/>
          <w:szCs w:val="28"/>
        </w:rPr>
      </w:pPr>
    </w:p>
    <w:p w14:paraId="20289940" w14:textId="77777777" w:rsidR="00BF416E" w:rsidRDefault="00BF416E" w:rsidP="00D97D8F">
      <w:pPr>
        <w:spacing w:after="120"/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Compare </w:t>
      </w:r>
      <w:r>
        <w:rPr>
          <w:rFonts w:cstheme="minorHAnsi"/>
          <w:color w:val="000000" w:themeColor="text1"/>
          <w:sz w:val="32"/>
          <w:szCs w:val="32"/>
        </w:rPr>
        <w:t>avec le symbole &lt;, &gt; ou =.</w:t>
      </w:r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7"/>
        <w:gridCol w:w="2347"/>
        <w:gridCol w:w="2347"/>
      </w:tblGrid>
      <w:tr w:rsidR="00D97D8F" w14:paraId="02A064A0" w14:textId="77777777" w:rsidTr="006F5554">
        <w:trPr>
          <w:trHeight w:val="1217"/>
        </w:trPr>
        <w:tc>
          <w:tcPr>
            <w:tcW w:w="2347" w:type="dxa"/>
            <w:vAlign w:val="center"/>
          </w:tcPr>
          <w:p w14:paraId="436BF1A9" w14:textId="77777777" w:rsidR="00D97D8F" w:rsidRPr="00BF416E" w:rsidRDefault="00000000" w:rsidP="006F5554">
            <w:pPr>
              <w:jc w:val="center"/>
              <w:rPr>
                <w:rFonts w:ascii="Cursive standard" w:eastAsiaTheme="minorEastAsia" w:hAnsi="Cursive standard" w:cstheme="minorHAnsi"/>
                <w:noProof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1F22B451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116C4BB0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</w:tr>
      <w:tr w:rsidR="00D97D8F" w14:paraId="06BF245A" w14:textId="77777777" w:rsidTr="006F5554">
        <w:trPr>
          <w:trHeight w:val="1217"/>
        </w:trPr>
        <w:tc>
          <w:tcPr>
            <w:tcW w:w="2347" w:type="dxa"/>
            <w:vAlign w:val="center"/>
          </w:tcPr>
          <w:p w14:paraId="5E40FEC0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7E7A0788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2A7FDFF3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</m:oMath>
            </m:oMathPara>
          </w:p>
        </w:tc>
      </w:tr>
      <w:tr w:rsidR="00D97D8F" w14:paraId="5756F4D8" w14:textId="77777777" w:rsidTr="006F5554">
        <w:trPr>
          <w:trHeight w:val="1217"/>
        </w:trPr>
        <w:tc>
          <w:tcPr>
            <w:tcW w:w="2347" w:type="dxa"/>
            <w:vAlign w:val="center"/>
          </w:tcPr>
          <w:p w14:paraId="6DE25793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1F469C2A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72E1B12D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</w:tr>
      <w:tr w:rsidR="00D97D8F" w14:paraId="0BCB8F02" w14:textId="77777777" w:rsidTr="006F5554">
        <w:trPr>
          <w:trHeight w:val="1254"/>
        </w:trPr>
        <w:tc>
          <w:tcPr>
            <w:tcW w:w="2347" w:type="dxa"/>
            <w:vAlign w:val="center"/>
          </w:tcPr>
          <w:p w14:paraId="3DFBF915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068F62B7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…1</m:t>
                </m:r>
              </m:oMath>
            </m:oMathPara>
          </w:p>
        </w:tc>
        <w:tc>
          <w:tcPr>
            <w:tcW w:w="2347" w:type="dxa"/>
            <w:vAlign w:val="center"/>
          </w:tcPr>
          <w:p w14:paraId="45CAAFEA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</w:tr>
      <w:tr w:rsidR="00D97D8F" w14:paraId="0E99035C" w14:textId="77777777" w:rsidTr="006F5554">
        <w:trPr>
          <w:trHeight w:val="1217"/>
        </w:trPr>
        <w:tc>
          <w:tcPr>
            <w:tcW w:w="2347" w:type="dxa"/>
            <w:vAlign w:val="center"/>
          </w:tcPr>
          <w:p w14:paraId="1B3A01E4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1B674A38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…1</m:t>
                </m:r>
              </m:oMath>
            </m:oMathPara>
          </w:p>
        </w:tc>
        <w:tc>
          <w:tcPr>
            <w:tcW w:w="2347" w:type="dxa"/>
            <w:vAlign w:val="center"/>
          </w:tcPr>
          <w:p w14:paraId="6496F745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</w:tr>
      <w:tr w:rsidR="00D97D8F" w14:paraId="5DBE9199" w14:textId="77777777" w:rsidTr="006F5554">
        <w:trPr>
          <w:trHeight w:val="1217"/>
        </w:trPr>
        <w:tc>
          <w:tcPr>
            <w:tcW w:w="2347" w:type="dxa"/>
            <w:vAlign w:val="center"/>
          </w:tcPr>
          <w:p w14:paraId="1F22AC7A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103F85D0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6FFD2698" w14:textId="77777777" w:rsidR="00D97D8F" w:rsidRPr="00BF416E" w:rsidRDefault="00000000" w:rsidP="006F5554">
            <w:pPr>
              <w:jc w:val="center"/>
              <w:rPr>
                <w:rFonts w:eastAsiaTheme="minorEastAsia"/>
                <w:noProof/>
                <w:sz w:val="32"/>
                <w:szCs w:val="3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10</m:t>
                    </m:r>
                  </m:den>
                </m:f>
              </m:oMath>
            </m:oMathPara>
          </w:p>
        </w:tc>
      </w:tr>
      <w:tr w:rsidR="00D97D8F" w14:paraId="75D0FEEC" w14:textId="77777777" w:rsidTr="009B6D70">
        <w:trPr>
          <w:trHeight w:val="1217"/>
        </w:trPr>
        <w:tc>
          <w:tcPr>
            <w:tcW w:w="2347" w:type="dxa"/>
            <w:vAlign w:val="center"/>
          </w:tcPr>
          <w:p w14:paraId="72E48880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12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2347" w:type="dxa"/>
            <w:vAlign w:val="center"/>
          </w:tcPr>
          <w:p w14:paraId="4455823F" w14:textId="77777777" w:rsidR="00D97D8F" w:rsidRDefault="00000000" w:rsidP="006F5554">
            <w:pPr>
              <w:jc w:val="center"/>
              <w:rPr>
                <w:noProof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  <w:noProof/>
                    <w:sz w:val="32"/>
                    <w:szCs w:val="32"/>
                  </w:rPr>
                  <m:t>…</m:t>
                </m:r>
                <m:f>
                  <m:fPr>
                    <m:ctrlPr>
                      <w:rPr>
                        <w:rFonts w:ascii="Cambria Math" w:hAnsi="Cambria Math"/>
                        <w:i/>
                        <w:noProof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  <w:noProof/>
                        <w:sz w:val="32"/>
                        <w:szCs w:val="32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2347" w:type="dxa"/>
            <w:shd w:val="clear" w:color="auto" w:fill="D9D9D9" w:themeFill="background1" w:themeFillShade="D9"/>
            <w:vAlign w:val="center"/>
          </w:tcPr>
          <w:p w14:paraId="1F728C85" w14:textId="77777777" w:rsidR="00D97D8F" w:rsidRPr="00BF416E" w:rsidRDefault="00D97D8F" w:rsidP="006F5554">
            <w:pPr>
              <w:jc w:val="center"/>
              <w:rPr>
                <w:b/>
                <w:bCs/>
                <w:noProof/>
              </w:rPr>
            </w:pPr>
            <w:r w:rsidRPr="00BF416E">
              <w:rPr>
                <w:b/>
                <w:bCs/>
                <w:noProof/>
              </w:rPr>
              <w:t>SCORE :</w:t>
            </w:r>
          </w:p>
          <w:p w14:paraId="088597CC" w14:textId="77777777" w:rsidR="00D97D8F" w:rsidRPr="00BF416E" w:rsidRDefault="00D97D8F" w:rsidP="006F5554">
            <w:pPr>
              <w:jc w:val="center"/>
              <w:rPr>
                <w:b/>
                <w:bCs/>
                <w:noProof/>
              </w:rPr>
            </w:pPr>
          </w:p>
          <w:p w14:paraId="081D198C" w14:textId="77777777" w:rsidR="00D97D8F" w:rsidRDefault="00D97D8F" w:rsidP="006F5554">
            <w:pPr>
              <w:jc w:val="center"/>
              <w:rPr>
                <w:noProof/>
              </w:rPr>
            </w:pPr>
          </w:p>
          <w:p w14:paraId="5F69B852" w14:textId="77777777" w:rsidR="00D97D8F" w:rsidRDefault="00D97D8F" w:rsidP="006F5554">
            <w:pPr>
              <w:jc w:val="center"/>
              <w:rPr>
                <w:noProof/>
              </w:rPr>
            </w:pPr>
            <w:r>
              <w:rPr>
                <w:noProof/>
              </w:rPr>
              <w:t>…. / 20</w:t>
            </w:r>
          </w:p>
        </w:tc>
      </w:tr>
    </w:tbl>
    <w:p w14:paraId="5F0E51FB" w14:textId="77777777" w:rsidR="00D97D8F" w:rsidRPr="009B6D70" w:rsidRDefault="00D97D8F" w:rsidP="009B6D70">
      <w:pPr>
        <w:rPr>
          <w:rFonts w:ascii="Cursive standard" w:hAnsi="Cursive standard" w:cstheme="minorHAnsi"/>
          <w:noProof/>
          <w:color w:val="000000" w:themeColor="text1"/>
          <w:sz w:val="28"/>
          <w:szCs w:val="12"/>
        </w:rPr>
      </w:pPr>
    </w:p>
    <w:sectPr w:rsidR="00D97D8F" w:rsidRPr="009B6D70" w:rsidSect="00D97D8F">
      <w:footerReference w:type="default" r:id="rId7"/>
      <w:pgSz w:w="16838" w:h="11906" w:orient="landscape"/>
      <w:pgMar w:top="709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8EA1F" w14:textId="77777777" w:rsidR="00A15E66" w:rsidRDefault="00A15E66" w:rsidP="002122DD">
      <w:pPr>
        <w:spacing w:after="0" w:line="240" w:lineRule="auto"/>
      </w:pPr>
      <w:r>
        <w:separator/>
      </w:r>
    </w:p>
  </w:endnote>
  <w:endnote w:type="continuationSeparator" w:id="0">
    <w:p w14:paraId="59784668" w14:textId="77777777" w:rsidR="00A15E66" w:rsidRDefault="00A15E66" w:rsidP="0021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5ABB" w14:textId="13262F11" w:rsidR="002122DD" w:rsidRDefault="002122DD">
    <w:pPr>
      <w:pStyle w:val="Pieddepage"/>
    </w:pPr>
    <w:r>
      <w:t>MHM CE</w:t>
    </w:r>
    <w:r w:rsidR="003F6175">
      <w:t>2</w:t>
    </w:r>
    <w:r w:rsidR="00746F05">
      <w:t xml:space="preserve">                                                                                                                                                      MHM CE</w:t>
    </w:r>
    <w:r w:rsidR="003F617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64E51" w14:textId="77777777" w:rsidR="00A15E66" w:rsidRDefault="00A15E66" w:rsidP="002122DD">
      <w:pPr>
        <w:spacing w:after="0" w:line="240" w:lineRule="auto"/>
      </w:pPr>
      <w:r>
        <w:separator/>
      </w:r>
    </w:p>
  </w:footnote>
  <w:footnote w:type="continuationSeparator" w:id="0">
    <w:p w14:paraId="60DB6052" w14:textId="77777777" w:rsidR="00A15E66" w:rsidRDefault="00A15E66" w:rsidP="00212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95A"/>
    <w:multiLevelType w:val="hybridMultilevel"/>
    <w:tmpl w:val="2C3E931E"/>
    <w:lvl w:ilvl="0" w:tplc="48ECFDB8">
      <w:start w:val="1"/>
      <w:numFmt w:val="decimal"/>
      <w:lvlText w:val="%1-"/>
      <w:lvlJc w:val="left"/>
      <w:pPr>
        <w:ind w:left="1080" w:hanging="72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00704"/>
    <w:multiLevelType w:val="hybridMultilevel"/>
    <w:tmpl w:val="9DBE309C"/>
    <w:lvl w:ilvl="0" w:tplc="B34AB72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662EA"/>
    <w:multiLevelType w:val="hybridMultilevel"/>
    <w:tmpl w:val="0F50DD74"/>
    <w:lvl w:ilvl="0" w:tplc="2C52A7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384304">
    <w:abstractNumId w:val="1"/>
  </w:num>
  <w:num w:numId="2" w16cid:durableId="1214464858">
    <w:abstractNumId w:val="0"/>
  </w:num>
  <w:num w:numId="3" w16cid:durableId="765729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C74"/>
    <w:rsid w:val="000A722C"/>
    <w:rsid w:val="002122DD"/>
    <w:rsid w:val="00286A1B"/>
    <w:rsid w:val="002F6D21"/>
    <w:rsid w:val="00360CA9"/>
    <w:rsid w:val="003A6CEF"/>
    <w:rsid w:val="003B4DB9"/>
    <w:rsid w:val="003B62BB"/>
    <w:rsid w:val="003F6175"/>
    <w:rsid w:val="004A212C"/>
    <w:rsid w:val="00500BC3"/>
    <w:rsid w:val="00537615"/>
    <w:rsid w:val="00580F51"/>
    <w:rsid w:val="00594836"/>
    <w:rsid w:val="005E6D08"/>
    <w:rsid w:val="0060107C"/>
    <w:rsid w:val="00622B3C"/>
    <w:rsid w:val="006237AE"/>
    <w:rsid w:val="00711B77"/>
    <w:rsid w:val="00746F05"/>
    <w:rsid w:val="0075635C"/>
    <w:rsid w:val="00796373"/>
    <w:rsid w:val="007A4871"/>
    <w:rsid w:val="00807E18"/>
    <w:rsid w:val="00856F02"/>
    <w:rsid w:val="00886C5D"/>
    <w:rsid w:val="008975E5"/>
    <w:rsid w:val="008A75BB"/>
    <w:rsid w:val="008F0F49"/>
    <w:rsid w:val="009231C6"/>
    <w:rsid w:val="00923930"/>
    <w:rsid w:val="0094326A"/>
    <w:rsid w:val="009B6D70"/>
    <w:rsid w:val="009C7AC7"/>
    <w:rsid w:val="009E0449"/>
    <w:rsid w:val="00A15E66"/>
    <w:rsid w:val="00AB1F61"/>
    <w:rsid w:val="00AD740E"/>
    <w:rsid w:val="00BA22DB"/>
    <w:rsid w:val="00BF1A07"/>
    <w:rsid w:val="00BF416E"/>
    <w:rsid w:val="00C06DBC"/>
    <w:rsid w:val="00C14F10"/>
    <w:rsid w:val="00C542EA"/>
    <w:rsid w:val="00C615AE"/>
    <w:rsid w:val="00D23330"/>
    <w:rsid w:val="00D86E43"/>
    <w:rsid w:val="00D96655"/>
    <w:rsid w:val="00D97D8F"/>
    <w:rsid w:val="00DE35D9"/>
    <w:rsid w:val="00DF6137"/>
    <w:rsid w:val="00E07F7C"/>
    <w:rsid w:val="00E60FFA"/>
    <w:rsid w:val="00E64C9A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D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2DD"/>
  </w:style>
  <w:style w:type="paragraph" w:styleId="Pieddepage">
    <w:name w:val="footer"/>
    <w:basedOn w:val="Normal"/>
    <w:link w:val="Pieddepag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2DD"/>
  </w:style>
  <w:style w:type="paragraph" w:styleId="Paragraphedeliste">
    <w:name w:val="List Paragraph"/>
    <w:basedOn w:val="Normal"/>
    <w:uiPriority w:val="34"/>
    <w:qFormat/>
    <w:rsid w:val="003B62BB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F416E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8</cp:revision>
  <dcterms:created xsi:type="dcterms:W3CDTF">2025-11-06T07:36:00Z</dcterms:created>
  <dcterms:modified xsi:type="dcterms:W3CDTF">2025-11-23T21:16:00Z</dcterms:modified>
</cp:coreProperties>
</file>